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9E" w:rsidRDefault="001006BE" w:rsidP="00E9516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安徽财经大学本科教学课程类别与课时</w:t>
      </w:r>
    </w:p>
    <w:p w:rsidR="004B3D9E" w:rsidRDefault="001006BE" w:rsidP="00E9516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系数认定办法</w:t>
      </w:r>
    </w:p>
    <w:p w:rsidR="004B3D9E" w:rsidRDefault="004B3D9E"/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为进一步规范课程教学工作量认定，合理确定课程教学课时系数，特修订原课程系数认定办法。</w:t>
      </w:r>
    </w:p>
    <w:p w:rsidR="004B3D9E" w:rsidRPr="00E95167" w:rsidRDefault="001006BE" w:rsidP="00E95167">
      <w:pPr>
        <w:spacing w:line="600" w:lineRule="exact"/>
        <w:ind w:firstLineChars="200" w:firstLine="643"/>
        <w:rPr>
          <w:rFonts w:ascii="黑体" w:eastAsia="黑体" w:hAnsi="黑体" w:cs="仿宋"/>
          <w:b/>
          <w:bCs/>
          <w:sz w:val="32"/>
          <w:szCs w:val="32"/>
        </w:rPr>
      </w:pPr>
      <w:r w:rsidRPr="00E95167">
        <w:rPr>
          <w:rFonts w:ascii="黑体" w:eastAsia="黑体" w:hAnsi="黑体" w:cs="仿宋" w:hint="eastAsia"/>
          <w:b/>
          <w:bCs/>
          <w:sz w:val="32"/>
          <w:szCs w:val="32"/>
        </w:rPr>
        <w:t>一、课程类别与课时系数认定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（一）开新课：该课程为新开设课程。开课学期教学课时系数为1.2。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（二）综合实验课：开课前两年教学课时系数为1.8；第三年开始系数为1.5。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（三）双语教学课：指非外语专业的双语教学课程。教学课时系数为1.5。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（四）运用现代信息技术进行教学改革：开课学期教学课时系数为1.2。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（五）讲学类课程及其它类似课程按照相关文件规定执行。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（六）合班课：参见下表（</w:t>
      </w:r>
      <w:r w:rsidRPr="00E95167">
        <w:rPr>
          <w:rFonts w:ascii="方正仿宋简体" w:eastAsia="方正仿宋简体" w:hAnsi="仿宋" w:cs="仿宋" w:hint="eastAsia"/>
          <w:kern w:val="0"/>
          <w:sz w:val="32"/>
          <w:szCs w:val="32"/>
        </w:rPr>
        <w:t>人数低于20人需报备审核同意</w:t>
      </w:r>
      <w:r w:rsidRPr="00E95167">
        <w:rPr>
          <w:rFonts w:ascii="方正仿宋简体" w:eastAsia="方正仿宋简体" w:hAnsi="仿宋" w:cs="仿宋" w:hint="eastAsia"/>
          <w:sz w:val="32"/>
          <w:szCs w:val="32"/>
        </w:rPr>
        <w:t>）。</w:t>
      </w:r>
    </w:p>
    <w:tbl>
      <w:tblPr>
        <w:tblpPr w:leftFromText="180" w:rightFromText="180" w:vertAnchor="text" w:horzAnchor="page" w:tblpXSpec="center" w:tblpY="45"/>
        <w:tblOverlap w:val="never"/>
        <w:tblW w:w="8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247"/>
        <w:gridCol w:w="4012"/>
      </w:tblGrid>
      <w:tr w:rsidR="004B3D9E" w:rsidRPr="00E95167" w:rsidTr="00E95167">
        <w:trPr>
          <w:trHeight w:hRule="exact" w:val="578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ind w:firstLineChars="200" w:firstLine="643"/>
              <w:rPr>
                <w:rFonts w:ascii="楷体" w:eastAsia="楷体" w:hAnsi="楷体" w:cs="仿宋"/>
                <w:b/>
                <w:bCs/>
                <w:kern w:val="0"/>
                <w:sz w:val="32"/>
                <w:szCs w:val="32"/>
              </w:rPr>
            </w:pPr>
            <w:r w:rsidRPr="00E95167">
              <w:rPr>
                <w:rFonts w:ascii="楷体" w:eastAsia="楷体" w:hAnsi="楷体" w:cs="仿宋" w:hint="eastAsia"/>
                <w:b/>
                <w:kern w:val="0"/>
                <w:sz w:val="32"/>
                <w:szCs w:val="32"/>
              </w:rPr>
              <w:t>教学班人数x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rPr>
                <w:rFonts w:ascii="楷体" w:eastAsia="楷体" w:hAnsi="楷体" w:cs="仿宋"/>
                <w:b/>
                <w:bCs/>
                <w:kern w:val="0"/>
                <w:sz w:val="32"/>
                <w:szCs w:val="32"/>
              </w:rPr>
            </w:pPr>
            <w:r w:rsidRPr="00E95167">
              <w:rPr>
                <w:rFonts w:ascii="楷体" w:eastAsia="楷体" w:hAnsi="楷体" w:cs="仿宋" w:hint="eastAsia"/>
                <w:b/>
                <w:bCs/>
                <w:kern w:val="0"/>
                <w:sz w:val="32"/>
                <w:szCs w:val="32"/>
              </w:rPr>
              <w:t>系数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ind w:firstLineChars="200" w:firstLine="643"/>
              <w:rPr>
                <w:rFonts w:ascii="楷体" w:eastAsia="楷体" w:hAnsi="楷体" w:cs="仿宋"/>
                <w:b/>
                <w:bCs/>
                <w:kern w:val="0"/>
                <w:sz w:val="32"/>
                <w:szCs w:val="32"/>
              </w:rPr>
            </w:pPr>
            <w:r w:rsidRPr="00E95167">
              <w:rPr>
                <w:rFonts w:ascii="楷体" w:eastAsia="楷体" w:hAnsi="楷体" w:cs="仿宋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4B3D9E" w:rsidRPr="00E95167" w:rsidTr="00E95167">
        <w:trPr>
          <w:trHeight w:hRule="exact" w:val="544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ind w:firstLineChars="200" w:firstLine="560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19&lt;x&lt;=60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jc w:val="center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人数少于20人需报备审核同意</w:t>
            </w:r>
          </w:p>
        </w:tc>
      </w:tr>
      <w:tr w:rsidR="004B3D9E" w:rsidRPr="00E95167" w:rsidTr="00E95167">
        <w:trPr>
          <w:trHeight w:hRule="exact" w:val="492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ind w:firstLineChars="200" w:firstLine="560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60&lt;x&lt;=120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jc w:val="center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1.2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:rsidR="004B3D9E" w:rsidRPr="00E95167" w:rsidRDefault="004B3D9E" w:rsidP="00E95167">
            <w:pPr>
              <w:widowControl/>
              <w:spacing w:line="600" w:lineRule="exact"/>
              <w:ind w:firstLineChars="200" w:firstLine="560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</w:p>
        </w:tc>
      </w:tr>
      <w:tr w:rsidR="004B3D9E" w:rsidRPr="00E95167" w:rsidTr="00E95167">
        <w:trPr>
          <w:trHeight w:hRule="exact" w:val="506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ind w:firstLineChars="200" w:firstLine="560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120&lt;x&lt;=180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jc w:val="center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:rsidR="004B3D9E" w:rsidRPr="00E95167" w:rsidRDefault="004B3D9E" w:rsidP="00E95167">
            <w:pPr>
              <w:widowControl/>
              <w:spacing w:line="600" w:lineRule="exact"/>
              <w:ind w:firstLineChars="200" w:firstLine="560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</w:p>
        </w:tc>
      </w:tr>
      <w:tr w:rsidR="004B3D9E" w:rsidRPr="00E95167" w:rsidTr="00E95167">
        <w:trPr>
          <w:trHeight w:hRule="exact" w:val="499"/>
          <w:jc w:val="center"/>
        </w:trPr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ind w:firstLineChars="200" w:firstLine="560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180&lt;x&lt;=240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jc w:val="center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1.8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3D9E" w:rsidRPr="00E95167" w:rsidRDefault="004B3D9E" w:rsidP="00E95167">
            <w:pPr>
              <w:widowControl/>
              <w:spacing w:line="600" w:lineRule="exact"/>
              <w:ind w:firstLineChars="200" w:firstLine="560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</w:p>
        </w:tc>
      </w:tr>
      <w:tr w:rsidR="004B3D9E" w:rsidRPr="00E95167" w:rsidTr="00E95167">
        <w:trPr>
          <w:trHeight w:hRule="exact" w:val="49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ind w:firstLineChars="200" w:firstLine="560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X&gt;240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9E" w:rsidRPr="00E95167" w:rsidRDefault="001006BE" w:rsidP="00E95167">
            <w:pPr>
              <w:widowControl/>
              <w:spacing w:line="600" w:lineRule="exact"/>
              <w:jc w:val="center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  <w:r w:rsidRPr="00E95167">
              <w:rPr>
                <w:rFonts w:ascii="方正仿宋简体" w:eastAsia="方正仿宋简体" w:hAnsi="仿宋" w:cs="仿宋" w:hint="eastAsia"/>
                <w:kern w:val="0"/>
                <w:sz w:val="28"/>
                <w:szCs w:val="28"/>
              </w:rPr>
              <w:t>2.0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9E" w:rsidRPr="00E95167" w:rsidRDefault="004B3D9E" w:rsidP="00E95167">
            <w:pPr>
              <w:widowControl/>
              <w:spacing w:line="600" w:lineRule="exact"/>
              <w:ind w:firstLineChars="200" w:firstLine="560"/>
              <w:rPr>
                <w:rFonts w:ascii="方正仿宋简体" w:eastAsia="方正仿宋简体" w:hAnsi="仿宋" w:cs="仿宋"/>
                <w:kern w:val="0"/>
                <w:sz w:val="28"/>
                <w:szCs w:val="28"/>
              </w:rPr>
            </w:pPr>
          </w:p>
        </w:tc>
      </w:tr>
    </w:tbl>
    <w:p w:rsidR="004B3D9E" w:rsidRPr="00E95167" w:rsidRDefault="001006BE" w:rsidP="00E95167">
      <w:pPr>
        <w:spacing w:line="600" w:lineRule="exact"/>
        <w:ind w:firstLineChars="200" w:firstLine="643"/>
        <w:rPr>
          <w:rFonts w:ascii="黑体" w:eastAsia="黑体" w:hAnsi="黑体" w:cs="仿宋"/>
          <w:b/>
          <w:bCs/>
          <w:sz w:val="32"/>
          <w:szCs w:val="32"/>
        </w:rPr>
      </w:pPr>
      <w:r w:rsidRPr="00E95167">
        <w:rPr>
          <w:rFonts w:ascii="黑体" w:eastAsia="黑体" w:hAnsi="黑体" w:cs="仿宋" w:hint="eastAsia"/>
          <w:b/>
          <w:bCs/>
          <w:sz w:val="32"/>
          <w:szCs w:val="32"/>
        </w:rPr>
        <w:lastRenderedPageBreak/>
        <w:t>二、课程类别认定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（一）综合实验课、开新课、双语教学课程、运用现代信息技术进行教学改革课程，由教务处制定实施细则，开课学院组织申报，由学校教学委员会认定。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（二）不同类型的课程按最高系数计算，不重叠计算。</w:t>
      </w:r>
    </w:p>
    <w:p w:rsidR="004B3D9E" w:rsidRPr="00E95167" w:rsidRDefault="001006BE" w:rsidP="00E95167">
      <w:pPr>
        <w:spacing w:line="600" w:lineRule="exact"/>
        <w:ind w:firstLineChars="200" w:firstLine="643"/>
        <w:rPr>
          <w:rFonts w:ascii="黑体" w:eastAsia="黑体" w:hAnsi="黑体" w:cs="仿宋"/>
          <w:b/>
          <w:bCs/>
          <w:sz w:val="32"/>
          <w:szCs w:val="32"/>
        </w:rPr>
      </w:pPr>
      <w:r w:rsidRPr="00E95167">
        <w:rPr>
          <w:rFonts w:ascii="黑体" w:eastAsia="黑体" w:hAnsi="黑体" w:cs="仿宋" w:hint="eastAsia"/>
          <w:b/>
          <w:bCs/>
          <w:sz w:val="32"/>
          <w:szCs w:val="32"/>
        </w:rPr>
        <w:t>三、其他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（一）本规定从2020</w:t>
      </w:r>
      <w:r w:rsidR="00E95167">
        <w:rPr>
          <w:rFonts w:ascii="方正仿宋简体" w:eastAsia="方正仿宋简体" w:hAnsi="仿宋" w:cs="仿宋" w:hint="eastAsia"/>
          <w:sz w:val="32"/>
          <w:szCs w:val="32"/>
        </w:rPr>
        <w:t>年</w:t>
      </w:r>
      <w:r w:rsidRPr="00E95167">
        <w:rPr>
          <w:rFonts w:ascii="方正仿宋简体" w:eastAsia="方正仿宋简体" w:hAnsi="仿宋" w:cs="仿宋" w:hint="eastAsia"/>
          <w:sz w:val="32"/>
          <w:szCs w:val="32"/>
        </w:rPr>
        <w:t>开</w:t>
      </w:r>
      <w:bookmarkStart w:id="0" w:name="_GoBack"/>
      <w:bookmarkEnd w:id="0"/>
      <w:r w:rsidRPr="00E95167">
        <w:rPr>
          <w:rFonts w:ascii="方正仿宋简体" w:eastAsia="方正仿宋简体" w:hAnsi="仿宋" w:cs="仿宋" w:hint="eastAsia"/>
          <w:sz w:val="32"/>
          <w:szCs w:val="32"/>
        </w:rPr>
        <w:t>始执行，原规定废止。</w:t>
      </w:r>
    </w:p>
    <w:p w:rsidR="004B3D9E" w:rsidRPr="00E95167" w:rsidRDefault="001006BE" w:rsidP="00E95167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 w:rsidRPr="00E95167">
        <w:rPr>
          <w:rFonts w:ascii="方正仿宋简体" w:eastAsia="方正仿宋简体" w:hAnsi="仿宋" w:cs="仿宋" w:hint="eastAsia"/>
          <w:sz w:val="32"/>
          <w:szCs w:val="32"/>
        </w:rPr>
        <w:t>（二）本规定由教务处负责解释。</w:t>
      </w:r>
    </w:p>
    <w:sectPr w:rsidR="004B3D9E" w:rsidRPr="00E9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81" w:rsidRDefault="005A2181" w:rsidP="00E95167">
      <w:r>
        <w:separator/>
      </w:r>
    </w:p>
  </w:endnote>
  <w:endnote w:type="continuationSeparator" w:id="0">
    <w:p w:rsidR="005A2181" w:rsidRDefault="005A2181" w:rsidP="00E9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  <w:embedBold r:id="rId1" w:subsetted="1" w:fontKey="{3A16C204-BAC2-45F0-86FE-1243760FDE5A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37104A5F-C287-4E82-AE2A-ED92C4E742D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3C682A92-BD21-4569-81F4-E13B5A33CF7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81" w:rsidRDefault="005A2181" w:rsidP="00E95167">
      <w:r>
        <w:separator/>
      </w:r>
    </w:p>
  </w:footnote>
  <w:footnote w:type="continuationSeparator" w:id="0">
    <w:p w:rsidR="005A2181" w:rsidRDefault="005A2181" w:rsidP="00E9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6F"/>
    <w:rsid w:val="000035F0"/>
    <w:rsid w:val="00073451"/>
    <w:rsid w:val="0007517A"/>
    <w:rsid w:val="00092B8A"/>
    <w:rsid w:val="00097E28"/>
    <w:rsid w:val="000A1695"/>
    <w:rsid w:val="000C0517"/>
    <w:rsid w:val="000E016F"/>
    <w:rsid w:val="001006BE"/>
    <w:rsid w:val="00123F7F"/>
    <w:rsid w:val="001A1A44"/>
    <w:rsid w:val="00220AE8"/>
    <w:rsid w:val="0023425F"/>
    <w:rsid w:val="00301A01"/>
    <w:rsid w:val="0030706F"/>
    <w:rsid w:val="00367D74"/>
    <w:rsid w:val="003F5022"/>
    <w:rsid w:val="00416991"/>
    <w:rsid w:val="004374CE"/>
    <w:rsid w:val="004B3D9E"/>
    <w:rsid w:val="004B79FD"/>
    <w:rsid w:val="004D0B38"/>
    <w:rsid w:val="004F6020"/>
    <w:rsid w:val="005A2181"/>
    <w:rsid w:val="005B78E1"/>
    <w:rsid w:val="005C15AB"/>
    <w:rsid w:val="005E2769"/>
    <w:rsid w:val="005E51EA"/>
    <w:rsid w:val="00640FED"/>
    <w:rsid w:val="00694FA3"/>
    <w:rsid w:val="006A42F8"/>
    <w:rsid w:val="006F57A1"/>
    <w:rsid w:val="006F5F2E"/>
    <w:rsid w:val="00735461"/>
    <w:rsid w:val="007B195C"/>
    <w:rsid w:val="008E0E60"/>
    <w:rsid w:val="008E46C9"/>
    <w:rsid w:val="009332AB"/>
    <w:rsid w:val="009435E3"/>
    <w:rsid w:val="009930D3"/>
    <w:rsid w:val="00994252"/>
    <w:rsid w:val="009D6194"/>
    <w:rsid w:val="009D7070"/>
    <w:rsid w:val="009F31AE"/>
    <w:rsid w:val="00A77A82"/>
    <w:rsid w:val="00B31D88"/>
    <w:rsid w:val="00B72EC5"/>
    <w:rsid w:val="00B927BD"/>
    <w:rsid w:val="00B93EB9"/>
    <w:rsid w:val="00BD4BAE"/>
    <w:rsid w:val="00C254F1"/>
    <w:rsid w:val="00C3764A"/>
    <w:rsid w:val="00C55DE9"/>
    <w:rsid w:val="00CC6582"/>
    <w:rsid w:val="00CF578B"/>
    <w:rsid w:val="00D03F2B"/>
    <w:rsid w:val="00D42A7C"/>
    <w:rsid w:val="00D51852"/>
    <w:rsid w:val="00DB1539"/>
    <w:rsid w:val="00DC69EA"/>
    <w:rsid w:val="00E00019"/>
    <w:rsid w:val="00E42451"/>
    <w:rsid w:val="00E95167"/>
    <w:rsid w:val="00EA32C5"/>
    <w:rsid w:val="00F131D4"/>
    <w:rsid w:val="00F2580B"/>
    <w:rsid w:val="00F26BE2"/>
    <w:rsid w:val="00F86D16"/>
    <w:rsid w:val="14F51DED"/>
    <w:rsid w:val="21F7344E"/>
    <w:rsid w:val="30B4067E"/>
    <w:rsid w:val="372A40F0"/>
    <w:rsid w:val="39C8661A"/>
    <w:rsid w:val="555F3AAF"/>
    <w:rsid w:val="5C075586"/>
    <w:rsid w:val="69917E06"/>
    <w:rsid w:val="786B1F82"/>
    <w:rsid w:val="7EF4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1D381"/>
  <w15:docId w15:val="{5280D085-F802-4134-B961-8A69D30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hover20">
    <w:name w:val="hover20"/>
    <w:basedOn w:val="a0"/>
    <w:qFormat/>
    <w:rPr>
      <w:color w:val="557EE7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李川</dc:creator>
  <cp:lastModifiedBy>aufesdy@163.com</cp:lastModifiedBy>
  <cp:revision>39</cp:revision>
  <cp:lastPrinted>2019-12-09T03:03:00Z</cp:lastPrinted>
  <dcterms:created xsi:type="dcterms:W3CDTF">2019-04-16T08:07:00Z</dcterms:created>
  <dcterms:modified xsi:type="dcterms:W3CDTF">2020-02-06T11:37:00Z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